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E36976" w:rsidRPr="00E36976" w:rsidRDefault="00E36976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bookmarkStart w:id="0" w:name="_GoBack"/>
      <w:bookmarkEnd w:id="0"/>
      <w:r w:rsidRPr="00E36976">
        <w:rPr>
          <w:color w:val="000000" w:themeColor="text1"/>
        </w:rPr>
        <w:t>МОСКВА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МЭР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УКАЗ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от 9 июня 2010 г. N 40-УМ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О ТИПОВОМ ПОРЯДКЕ УВЕДОМЛЕНИЯ ПРЕДСТАВИТЕЛЯ НАНИМАТЕЛЯ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О ФАКТАХ ОБРАЩЕНИЯ В ЦЕЛЯХ СКЛОНЕНИЯ ГОСУДАРСТВЕННОГО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ГРАЖДАНСКОГО СЛУЖАЩЕГО ГОРОДА МОСКВЫ К СОВЕРШЕНИЮ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КОРРУПЦИОННЫХ ПРАВОНАРУШЕНИЙ</w:t>
      </w:r>
    </w:p>
    <w:p w:rsidR="005F1F43" w:rsidRPr="00E36976" w:rsidRDefault="005F1F43">
      <w:pPr>
        <w:pStyle w:val="ConsPlusNormal"/>
        <w:jc w:val="center"/>
        <w:rPr>
          <w:color w:val="000000" w:themeColor="text1"/>
        </w:rPr>
      </w:pPr>
      <w:r w:rsidRPr="00E36976">
        <w:rPr>
          <w:color w:val="000000" w:themeColor="text1"/>
        </w:rPr>
        <w:t>Список изменяющих документов</w:t>
      </w:r>
    </w:p>
    <w:p w:rsidR="005F1F43" w:rsidRPr="00E36976" w:rsidRDefault="005F1F43">
      <w:pPr>
        <w:pStyle w:val="ConsPlusNormal"/>
        <w:jc w:val="center"/>
        <w:rPr>
          <w:color w:val="000000" w:themeColor="text1"/>
        </w:rPr>
      </w:pPr>
      <w:proofErr w:type="gramStart"/>
      <w:r w:rsidRPr="00E36976">
        <w:rPr>
          <w:color w:val="000000" w:themeColor="text1"/>
        </w:rPr>
        <w:t xml:space="preserve">(в ред. указов Мэра Москвы от 22.02.2011 </w:t>
      </w:r>
      <w:hyperlink r:id="rId5" w:history="1">
        <w:r w:rsidRPr="00E36976">
          <w:rPr>
            <w:color w:val="000000" w:themeColor="text1"/>
          </w:rPr>
          <w:t>N 18-УМ</w:t>
        </w:r>
      </w:hyperlink>
      <w:r w:rsidRPr="00E36976">
        <w:rPr>
          <w:color w:val="000000" w:themeColor="text1"/>
        </w:rPr>
        <w:t>,</w:t>
      </w:r>
      <w:proofErr w:type="gramEnd"/>
    </w:p>
    <w:p w:rsidR="005F1F43" w:rsidRPr="00E36976" w:rsidRDefault="005F1F43">
      <w:pPr>
        <w:pStyle w:val="ConsPlusNormal"/>
        <w:jc w:val="center"/>
        <w:rPr>
          <w:color w:val="000000" w:themeColor="text1"/>
        </w:rPr>
      </w:pPr>
      <w:r w:rsidRPr="00E36976">
        <w:rPr>
          <w:color w:val="000000" w:themeColor="text1"/>
        </w:rPr>
        <w:t xml:space="preserve">от 27.05.2014 </w:t>
      </w:r>
      <w:hyperlink r:id="rId6" w:history="1">
        <w:r w:rsidRPr="00E36976">
          <w:rPr>
            <w:color w:val="000000" w:themeColor="text1"/>
          </w:rPr>
          <w:t>N 27-УМ</w:t>
        </w:r>
      </w:hyperlink>
      <w:r w:rsidRPr="00E36976">
        <w:rPr>
          <w:color w:val="000000" w:themeColor="text1"/>
        </w:rPr>
        <w:t>)</w:t>
      </w:r>
    </w:p>
    <w:p w:rsidR="005F1F43" w:rsidRPr="00E36976" w:rsidRDefault="005F1F43">
      <w:pPr>
        <w:pStyle w:val="ConsPlusNormal"/>
        <w:jc w:val="center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В соответствии со </w:t>
      </w:r>
      <w:hyperlink r:id="rId7" w:history="1">
        <w:r w:rsidRPr="00E36976">
          <w:rPr>
            <w:color w:val="000000" w:themeColor="text1"/>
          </w:rPr>
          <w:t>статьей 9</w:t>
        </w:r>
      </w:hyperlink>
      <w:r w:rsidRPr="00E36976">
        <w:rPr>
          <w:color w:val="000000" w:themeColor="text1"/>
        </w:rPr>
        <w:t xml:space="preserve"> Федерального закона от 25 декабря 2008 г. N 273-ФЗ "О противодействии коррупции" и </w:t>
      </w:r>
      <w:hyperlink r:id="rId8" w:history="1">
        <w:r w:rsidRPr="00E36976">
          <w:rPr>
            <w:color w:val="000000" w:themeColor="text1"/>
          </w:rPr>
          <w:t>статьей 11</w:t>
        </w:r>
      </w:hyperlink>
      <w:r w:rsidRPr="00E36976">
        <w:rPr>
          <w:color w:val="000000" w:themeColor="text1"/>
        </w:rPr>
        <w:t xml:space="preserve"> Закона города Москвы от 26 января 2005 г. N 3 "О государственной гражданской службе города Москвы", в целях повышения эффективности мер по противодействию коррупции: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1. Утвердить: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1.1. Типовой </w:t>
      </w:r>
      <w:hyperlink w:anchor="P40" w:history="1">
        <w:r w:rsidRPr="00E36976">
          <w:rPr>
            <w:color w:val="000000" w:themeColor="text1"/>
          </w:rPr>
          <w:t>порядок</w:t>
        </w:r>
      </w:hyperlink>
      <w:r w:rsidRPr="00E36976">
        <w:rPr>
          <w:color w:val="000000" w:themeColor="text1"/>
        </w:rPr>
        <w:t xml:space="preserve">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1 к настоящему указу.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1.2. </w:t>
      </w:r>
      <w:hyperlink w:anchor="P80" w:history="1">
        <w:r w:rsidRPr="00E36976">
          <w:rPr>
            <w:color w:val="000000" w:themeColor="text1"/>
          </w:rPr>
          <w:t>Перечень</w:t>
        </w:r>
      </w:hyperlink>
      <w:r w:rsidRPr="00E36976">
        <w:rPr>
          <w:color w:val="000000" w:themeColor="text1"/>
        </w:rPr>
        <w:t xml:space="preserve"> сведений, содержащихся в уведомлениях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правонарушений, согласно приложению 2 к настоящему указу.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1.3. </w:t>
      </w:r>
      <w:hyperlink w:anchor="P105" w:history="1">
        <w:r w:rsidRPr="00E36976">
          <w:rPr>
            <w:color w:val="000000" w:themeColor="text1"/>
          </w:rPr>
          <w:t>Форму</w:t>
        </w:r>
      </w:hyperlink>
      <w:r w:rsidRPr="00E36976">
        <w:rPr>
          <w:color w:val="000000" w:themeColor="text1"/>
        </w:rPr>
        <w:t xml:space="preserve"> </w:t>
      </w:r>
      <w:proofErr w:type="gramStart"/>
      <w:r w:rsidRPr="00E36976">
        <w:rPr>
          <w:color w:val="000000" w:themeColor="text1"/>
        </w:rPr>
        <w:t>журнала регистрации уведомлений представителя нанимателя</w:t>
      </w:r>
      <w:proofErr w:type="gramEnd"/>
      <w:r w:rsidRPr="00E36976">
        <w:rPr>
          <w:color w:val="000000" w:themeColor="text1"/>
        </w:rPr>
        <w:t xml:space="preserve"> о фактах обращения в целях склонения государственного гражданского служащего города Москвы к совершению коррупционных правонарушений согласно приложению 3 к настоящему указу.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2. Руководителям государственных органов города Москвы: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2.1. Руководствоваться утвержденным настоящим указом типовым </w:t>
      </w:r>
      <w:hyperlink w:anchor="P40" w:history="1">
        <w:r w:rsidRPr="00E36976">
          <w:rPr>
            <w:color w:val="000000" w:themeColor="text1"/>
          </w:rPr>
          <w:t>порядком</w:t>
        </w:r>
      </w:hyperlink>
      <w:r w:rsidRPr="00E36976">
        <w:rPr>
          <w:color w:val="000000" w:themeColor="text1"/>
        </w:rPr>
        <w:t xml:space="preserve"> уведомления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 при разработке соответствующих правовых актов в государственных органах.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2.2. Определить структурное подразделение, уполномоченное вести работу с уведомлениями на имя представителя нанимателя о фактах обращения в целях склонения государственного гражданского служащего города Москвы к совершению коррупционных правонарушений.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3. Лица, замещающие должности государственной гражданской службы города Москвы, назначение на которые и освобождение от которых осуществляется Мэром Москвы, направляют уведомление о фактах обращения в целях склонения к совершению коррупционных правонарушений на имя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5F1F43" w:rsidRPr="00E36976" w:rsidRDefault="005F1F43">
      <w:pPr>
        <w:pStyle w:val="ConsPlusNormal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(в ред. указов Мэра Москвы от 22.02.2011 </w:t>
      </w:r>
      <w:hyperlink r:id="rId9" w:history="1">
        <w:r w:rsidRPr="00E36976">
          <w:rPr>
            <w:color w:val="000000" w:themeColor="text1"/>
          </w:rPr>
          <w:t>N 18-УМ</w:t>
        </w:r>
      </w:hyperlink>
      <w:r w:rsidRPr="00E36976">
        <w:rPr>
          <w:color w:val="000000" w:themeColor="text1"/>
        </w:rPr>
        <w:t xml:space="preserve">, от 27.05.2014 </w:t>
      </w:r>
      <w:hyperlink r:id="rId10" w:history="1">
        <w:r w:rsidRPr="00E36976">
          <w:rPr>
            <w:color w:val="000000" w:themeColor="text1"/>
          </w:rPr>
          <w:t>N 27-УМ</w:t>
        </w:r>
      </w:hyperlink>
      <w:r w:rsidRPr="00E36976">
        <w:rPr>
          <w:color w:val="000000" w:themeColor="text1"/>
        </w:rPr>
        <w:t>)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4. </w:t>
      </w:r>
      <w:proofErr w:type="gramStart"/>
      <w:r w:rsidRPr="00E36976">
        <w:rPr>
          <w:color w:val="000000" w:themeColor="text1"/>
        </w:rPr>
        <w:t>Контроль за</w:t>
      </w:r>
      <w:proofErr w:type="gramEnd"/>
      <w:r w:rsidRPr="00E36976">
        <w:rPr>
          <w:color w:val="000000" w:themeColor="text1"/>
        </w:rPr>
        <w:t xml:space="preserve">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5F1F43" w:rsidRPr="00E36976" w:rsidRDefault="005F1F43">
      <w:pPr>
        <w:pStyle w:val="ConsPlusNormal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(п. 4 в ред. </w:t>
      </w:r>
      <w:hyperlink r:id="rId11" w:history="1">
        <w:r w:rsidRPr="00E36976">
          <w:rPr>
            <w:color w:val="000000" w:themeColor="text1"/>
          </w:rPr>
          <w:t>указа</w:t>
        </w:r>
      </w:hyperlink>
      <w:r w:rsidRPr="00E36976">
        <w:rPr>
          <w:color w:val="000000" w:themeColor="text1"/>
        </w:rPr>
        <w:t xml:space="preserve"> Мэра Москвы от 27.05.2014 N 27-УМ)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Мэр Москвы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Ю.М. Лужков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Приложение 1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к указу Мэра Москвы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от 9 июня 2010 г. N 40-УМ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bookmarkStart w:id="1" w:name="P40"/>
      <w:bookmarkEnd w:id="1"/>
      <w:r w:rsidRPr="00E36976">
        <w:rPr>
          <w:color w:val="000000" w:themeColor="text1"/>
        </w:rPr>
        <w:t>ТИПОВОЙ ПОРЯДОК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УВЕДОМЛЕНИЯ ПРЕДСТАВИТЕЛЯ НАНИМАТЕЛЯ О ФАКТАХ ОБРАЩЕНИЯ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В ЦЕЛЯХ СКЛОНЕНИЯ ГОСУДАРСТВЕННОГО ГРАЖДАНСКОГО СЛУЖАЩЕГО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ГОРОДА МОСКВЫ К СОВЕРШЕНИЮ КОРРУПЦИОННЫХ ПРАВОНАРУШЕНИЙ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1. Настоящий Порядок устанавливает процедуру уведомления государственным гражданским служащим города Москвы (далее - гражданский служащий) представителя нанимателя обо всех случаях непосредственного обращения к нему каких-либо лиц в целях склонения его к совершению коррупционных правонарушений (далее - Уведомление).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2. Гражданский служащий незамедлительно (в течение рабочего дня) уведомляет представителя нанимателя (в письменной форме) о фактах обращения в целях склонения его к совершению коррупционных правонарушений (далее - обращение), за исключением случаев, когда по данным фактам проведена или проводится проверка.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3. Уведомление составляется по каждому факту обращения и должно содержать сведения, перечисленные в </w:t>
      </w:r>
      <w:hyperlink w:anchor="P80" w:history="1">
        <w:r w:rsidRPr="00E36976">
          <w:rPr>
            <w:color w:val="000000" w:themeColor="text1"/>
          </w:rPr>
          <w:t>приложении 2</w:t>
        </w:r>
      </w:hyperlink>
      <w:r w:rsidRPr="00E36976">
        <w:rPr>
          <w:color w:val="000000" w:themeColor="text1"/>
        </w:rPr>
        <w:t xml:space="preserve"> к настоящему распоряжению.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4. Прием и регистрация Уведомлений осуществляются структурным подразделением, уполномоченным вести работу с Уведомлениями.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5. Уведомление передается гражданским служащим лично или по любым доступным средствам связи.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6. </w:t>
      </w:r>
      <w:proofErr w:type="gramStart"/>
      <w:r w:rsidRPr="00E36976">
        <w:rPr>
          <w:color w:val="000000" w:themeColor="text1"/>
        </w:rPr>
        <w:t>При нахождении гражданского служащего не при исполнении должностных обязанностей или вне пределов места прохождения государственной гражданской службы он обязан уведомить представителя нанимателя о факте склонения его к совершению коррупционных правонарушений с использованием любых доступных средств связи, а по прибытии к месту прохождения государственной гражданской службы представить соответствующее Уведомление лично в письменной форме.</w:t>
      </w:r>
      <w:proofErr w:type="gramEnd"/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7. 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8. Уведомления регистрируются в </w:t>
      </w:r>
      <w:hyperlink w:anchor="P105" w:history="1">
        <w:r w:rsidRPr="00E36976">
          <w:rPr>
            <w:color w:val="000000" w:themeColor="text1"/>
          </w:rPr>
          <w:t>Журнале</w:t>
        </w:r>
      </w:hyperlink>
      <w:r w:rsidRPr="00E36976">
        <w:rPr>
          <w:color w:val="000000" w:themeColor="text1"/>
        </w:rPr>
        <w:t xml:space="preserve"> регистрации уведомлений представителя нанимателя о фактах обращения в целях склонения гражданского служащего к совершению коррупционных правонарушений (далее - Журнал), оформленном согласно приложению 3 к настоящему распоряжению.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9. Листы Журнала должны быть пронумерованы, прошнурованы и скреплены печатью государственного органа.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10. Журнал подлежит хранению в структурном подразделении государственного органа, уполномоченном вести работу с Уведомлениями, в условиях, исключающих доступ к нему посторонних лиц.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11. Представитель нанимателя назначает гражданского служащего, ответственного за ведение Журнала.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12. Уведомление, зарегистрированное в Журнале, в двухдневный срок передается на рассмотрение представителю нанимателя.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13. Представитель нанимателя, получив Уведомление, принимает решение об организации проверки сведений, содержащихся в Уведомлении.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14. Структурное подразделение, уполномоченное вести работу с Уведомлениями, информирует в письменной форме гражданского служащего, направившего Уведомление, о начале проверки в течение трех рабочих дней со дня получения соответствующего решения </w:t>
      </w:r>
      <w:r w:rsidRPr="00E36976">
        <w:rPr>
          <w:color w:val="000000" w:themeColor="text1"/>
        </w:rPr>
        <w:lastRenderedPageBreak/>
        <w:t>представителя нанимателя.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15. Проверка проводится в течение тридцати рабочих дней с момента принятия решения представителем нанимателя об организации проверки. В случае необходимости и при наличии оснований срок проверки может быть продлен.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16. По решению представителя нанимателя к проведению проверки могут привлекаться иные структурные подразделения исполнительного органа государственной власти. Указанное решение представителя нанимателя оформляется в письменной форме.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17. В проведении проверки не может участвовать гражданский служащий, прямо или косвенно заинтересованный в ее результатах. В этих случаях он обязан обратиться в структурное подразделение, уполномоченное вести работу с Уведомлениями, с письменным заявлением об освобождении его от участия в проведении этой проверки.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18. В ходе проверки должны быть полностью, объективно и всесторонне установлены причины и условия, которые способствовали обращению лиц к гражданскому служащему в целях склонения его к совершению коррупционного правонарушения.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19. В письменном заключении указываются: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19.1. Результаты проверки представленных сведений.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19.2. Сведения, подтверждающие или опровергающие факт обращения в целях склонения гражданского служащего к совершению коррупционных правонарушений.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19.3. Перечень конкретных мероприятий, которые необходимо провести для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20. С результатами проверки и заключением знакомят гражданского служащего, направившего Уведомление.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21. Результаты проведенной проверки с приложенными материалами направляются представителю нанимателя для принятия решения о передаче материалов в правоохранительные органы.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22. Информация о фактах обращения, сведения, содержащиеся в Уведомлениях, а также информация о результатах проверки носит конфиденциальный характер, если федеральным </w:t>
      </w:r>
      <w:hyperlink r:id="rId12" w:history="1">
        <w:r w:rsidRPr="00E36976">
          <w:rPr>
            <w:color w:val="000000" w:themeColor="text1"/>
          </w:rPr>
          <w:t>законом</w:t>
        </w:r>
      </w:hyperlink>
      <w:r w:rsidRPr="00E36976">
        <w:rPr>
          <w:color w:val="000000" w:themeColor="text1"/>
        </w:rPr>
        <w:t xml:space="preserve"> они не отнесены к сведениям, составляющим государственную тайну.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23. Уведомление, материалы проверки и заключение по результатам проверки подлежат хранению в структурном подразделении, уполномоченном вести работу с Уведомлениями, в течение трех лет со дня ее окончания, после чего передаются в архив.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Приложение 2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к указу Мэра Москвы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от 9 июня 2010 г. N 40-УМ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bookmarkStart w:id="2" w:name="P80"/>
      <w:bookmarkEnd w:id="2"/>
      <w:r w:rsidRPr="00E36976">
        <w:rPr>
          <w:color w:val="000000" w:themeColor="text1"/>
        </w:rPr>
        <w:t>ПЕРЕЧЕНЬ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СВЕДЕНИЙ, СОДЕРЖАЩИХСЯ В УВЕДОМЛЕНИЯХ ПРЕДСТАВИТЕЛЯ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НАНИМАТЕЛЯ О ФАКТАХ ОБРАЩЕНИЯ В ЦЕЛЯХ СКЛОНЕНИЯ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ГОСУДАРСТВЕННОГО ГРАЖДАНСКОГО СЛУЖАЩЕГО ГОРОДА МОСКВЫ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К СОВЕРШЕНИЮ КОРРУПЦИОННЫХ ПРАВОНАРУШЕНИЙ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1. Фамилия, имя, отчество государственного гражданского служащего города Москвы (далее - гражданский служащий), заполняющего Уведомление, его должность, структурное подразделение.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2. Все известные сведения о физическом (юридическом) лице, склоняющем гражданского служащего к совершению коррупционного правонарушения (фамилия, имя, отчество, должность и т.д.).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3. Предполагаемое коррупционное правонарушение.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lastRenderedPageBreak/>
        <w:t>4. Способ склонения к коррупционному правонарушению (подкуп, угроза, обещание, обман, насилие и т.д.).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5. Время, дата склонения к коррупционному правонарушению.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6. Место склонения к коррупционному правонарушению.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7. Обстоятельства склонения к коррупционному правонарушению (телефонный разговор, личная встреча, почтовое отправление и т.д.).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8. Дата заполнения Уведомления.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9. Иная информация, связанная со склонением гражданского служащего к коррупционному правонарушению.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  <w:r w:rsidRPr="00E36976">
        <w:rPr>
          <w:color w:val="000000" w:themeColor="text1"/>
        </w:rPr>
        <w:t>10. Подпись гражданского служащего, заполнившего Уведомление.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Приложение 3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к указу Мэра Москвы</w:t>
      </w:r>
    </w:p>
    <w:p w:rsidR="005F1F43" w:rsidRPr="00E36976" w:rsidRDefault="005F1F43">
      <w:pPr>
        <w:pStyle w:val="ConsPlusNormal"/>
        <w:jc w:val="right"/>
        <w:rPr>
          <w:color w:val="000000" w:themeColor="text1"/>
        </w:rPr>
      </w:pPr>
      <w:r w:rsidRPr="00E36976">
        <w:rPr>
          <w:color w:val="000000" w:themeColor="text1"/>
        </w:rPr>
        <w:t>от 9 июня 2010 г. N 40-УМ</w:t>
      </w: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bookmarkStart w:id="3" w:name="P105"/>
      <w:bookmarkEnd w:id="3"/>
      <w:r w:rsidRPr="00E36976">
        <w:rPr>
          <w:color w:val="000000" w:themeColor="text1"/>
        </w:rPr>
        <w:t>ФОРМА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ЖУРНАЛА РЕГИСТРАЦИИ УВЕДОМЛЕНИЙ О ФАКТАХ ОБРАЩЕНИЯ В ЦЕЛЯХ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СКЛОНЕНИЯ ГОСУДАРСТВЕННОГО ГРАЖДАНСКОГО СЛУЖАЩЕГО ГОРОДА</w:t>
      </w:r>
    </w:p>
    <w:p w:rsidR="005F1F43" w:rsidRPr="00E36976" w:rsidRDefault="005F1F43">
      <w:pPr>
        <w:pStyle w:val="ConsPlusTitle"/>
        <w:jc w:val="center"/>
        <w:rPr>
          <w:color w:val="000000" w:themeColor="text1"/>
        </w:rPr>
      </w:pPr>
      <w:r w:rsidRPr="00E36976">
        <w:rPr>
          <w:color w:val="000000" w:themeColor="text1"/>
        </w:rPr>
        <w:t>МОСКВЫ К СОВЕРШЕНИЮ КОРРУПЦИОННЫХ ПРАВОНАРУШЕНИЙ</w:t>
      </w:r>
    </w:p>
    <w:p w:rsidR="005F1F43" w:rsidRPr="00E36976" w:rsidRDefault="005F1F43">
      <w:pPr>
        <w:rPr>
          <w:color w:val="000000" w:themeColor="text1"/>
        </w:rPr>
        <w:sectPr w:rsidR="005F1F43" w:rsidRPr="00E36976" w:rsidSect="009B49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1F43" w:rsidRPr="00E36976" w:rsidRDefault="005F1F43">
      <w:pPr>
        <w:pStyle w:val="ConsPlusNormal"/>
        <w:ind w:firstLine="540"/>
        <w:jc w:val="both"/>
        <w:rPr>
          <w:color w:val="000000" w:themeColor="text1"/>
        </w:rPr>
      </w:pPr>
    </w:p>
    <w:p w:rsidR="005F1F43" w:rsidRPr="00E36976" w:rsidRDefault="005F1F43">
      <w:pPr>
        <w:pStyle w:val="ConsPlusNonformat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                                       Начат "____" ______________ 20___ г.</w:t>
      </w:r>
    </w:p>
    <w:p w:rsidR="005F1F43" w:rsidRPr="00E36976" w:rsidRDefault="005F1F43">
      <w:pPr>
        <w:pStyle w:val="ConsPlusNonformat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                                       Окончен "____" ____________ 20___ г.</w:t>
      </w:r>
    </w:p>
    <w:p w:rsidR="005F1F43" w:rsidRPr="00E36976" w:rsidRDefault="005F1F43">
      <w:pPr>
        <w:pStyle w:val="ConsPlusNonformat"/>
        <w:jc w:val="both"/>
        <w:rPr>
          <w:color w:val="000000" w:themeColor="text1"/>
        </w:rPr>
      </w:pPr>
      <w:r w:rsidRPr="00E36976">
        <w:rPr>
          <w:color w:val="000000" w:themeColor="text1"/>
        </w:rPr>
        <w:t xml:space="preserve">                                       На "_____" листах</w:t>
      </w:r>
    </w:p>
    <w:p w:rsidR="005F1F43" w:rsidRPr="00E36976" w:rsidRDefault="005F1F43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1155"/>
        <w:gridCol w:w="1815"/>
        <w:gridCol w:w="1320"/>
        <w:gridCol w:w="1155"/>
        <w:gridCol w:w="1815"/>
        <w:gridCol w:w="1320"/>
        <w:gridCol w:w="1815"/>
      </w:tblGrid>
      <w:tr w:rsidR="00E36976" w:rsidRPr="00E36976">
        <w:tc>
          <w:tcPr>
            <w:tcW w:w="660" w:type="dxa"/>
            <w:vMerge w:val="restart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 xml:space="preserve">N </w:t>
            </w:r>
            <w:proofErr w:type="gramStart"/>
            <w:r w:rsidRPr="00E36976">
              <w:rPr>
                <w:color w:val="000000" w:themeColor="text1"/>
              </w:rPr>
              <w:t>п</w:t>
            </w:r>
            <w:proofErr w:type="gramEnd"/>
            <w:r w:rsidRPr="00E36976">
              <w:rPr>
                <w:color w:val="000000" w:themeColor="text1"/>
              </w:rPr>
              <w:t>/п</w:t>
            </w:r>
          </w:p>
        </w:tc>
        <w:tc>
          <w:tcPr>
            <w:tcW w:w="1980" w:type="dxa"/>
            <w:vMerge w:val="restart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Дата и время поступления Уведомления</w:t>
            </w:r>
          </w:p>
        </w:tc>
        <w:tc>
          <w:tcPr>
            <w:tcW w:w="4290" w:type="dxa"/>
            <w:gridSpan w:val="3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Гражданский служащий, подавший Уведомление</w:t>
            </w:r>
          </w:p>
        </w:tc>
        <w:tc>
          <w:tcPr>
            <w:tcW w:w="4290" w:type="dxa"/>
            <w:gridSpan w:val="3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Гражданский служащий, принявший Уведомление</w:t>
            </w:r>
          </w:p>
        </w:tc>
        <w:tc>
          <w:tcPr>
            <w:tcW w:w="1815" w:type="dxa"/>
            <w:vMerge w:val="restart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Примечание</w:t>
            </w:r>
          </w:p>
        </w:tc>
      </w:tr>
      <w:tr w:rsidR="00E36976" w:rsidRPr="00E36976">
        <w:tc>
          <w:tcPr>
            <w:tcW w:w="660" w:type="dxa"/>
            <w:vMerge/>
          </w:tcPr>
          <w:p w:rsidR="005F1F43" w:rsidRPr="00E36976" w:rsidRDefault="005F1F43">
            <w:pPr>
              <w:rPr>
                <w:color w:val="000000" w:themeColor="text1"/>
              </w:rPr>
            </w:pPr>
          </w:p>
        </w:tc>
        <w:tc>
          <w:tcPr>
            <w:tcW w:w="1980" w:type="dxa"/>
            <w:vMerge/>
          </w:tcPr>
          <w:p w:rsidR="005F1F43" w:rsidRPr="00E36976" w:rsidRDefault="005F1F43">
            <w:pPr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Ф.И.О.</w:t>
            </w:r>
          </w:p>
        </w:tc>
        <w:tc>
          <w:tcPr>
            <w:tcW w:w="1815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Замещаемая должность</w:t>
            </w:r>
          </w:p>
        </w:tc>
        <w:tc>
          <w:tcPr>
            <w:tcW w:w="1320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Подпись</w:t>
            </w:r>
          </w:p>
        </w:tc>
        <w:tc>
          <w:tcPr>
            <w:tcW w:w="1155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Ф.И.О.</w:t>
            </w:r>
          </w:p>
        </w:tc>
        <w:tc>
          <w:tcPr>
            <w:tcW w:w="1815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Замещаемая должность</w:t>
            </w:r>
          </w:p>
        </w:tc>
        <w:tc>
          <w:tcPr>
            <w:tcW w:w="1320" w:type="dxa"/>
          </w:tcPr>
          <w:p w:rsidR="005F1F43" w:rsidRPr="00E36976" w:rsidRDefault="005F1F43">
            <w:pPr>
              <w:pStyle w:val="ConsPlusNormal"/>
              <w:jc w:val="center"/>
              <w:rPr>
                <w:color w:val="000000" w:themeColor="text1"/>
              </w:rPr>
            </w:pPr>
            <w:r w:rsidRPr="00E36976">
              <w:rPr>
                <w:color w:val="000000" w:themeColor="text1"/>
              </w:rPr>
              <w:t>Подпись</w:t>
            </w:r>
          </w:p>
        </w:tc>
        <w:tc>
          <w:tcPr>
            <w:tcW w:w="1815" w:type="dxa"/>
            <w:vMerge/>
          </w:tcPr>
          <w:p w:rsidR="005F1F43" w:rsidRPr="00E36976" w:rsidRDefault="005F1F43">
            <w:pPr>
              <w:rPr>
                <w:color w:val="000000" w:themeColor="text1"/>
              </w:rPr>
            </w:pPr>
          </w:p>
        </w:tc>
      </w:tr>
      <w:tr w:rsidR="00E36976" w:rsidRPr="00E36976">
        <w:tc>
          <w:tcPr>
            <w:tcW w:w="660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80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55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20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15" w:type="dxa"/>
          </w:tcPr>
          <w:p w:rsidR="005F1F43" w:rsidRPr="00E36976" w:rsidRDefault="005F1F43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F1F43" w:rsidRPr="00E36976" w:rsidRDefault="005F1F43">
      <w:pPr>
        <w:pStyle w:val="ConsPlusNormal"/>
        <w:rPr>
          <w:color w:val="000000" w:themeColor="text1"/>
        </w:rPr>
      </w:pPr>
    </w:p>
    <w:p w:rsidR="005F1F43" w:rsidRPr="00E36976" w:rsidRDefault="005F1F43">
      <w:pPr>
        <w:pStyle w:val="ConsPlusNormal"/>
        <w:rPr>
          <w:color w:val="000000" w:themeColor="text1"/>
        </w:rPr>
      </w:pPr>
    </w:p>
    <w:p w:rsidR="005F1F43" w:rsidRPr="00E36976" w:rsidRDefault="005F1F4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87089" w:rsidRPr="00E36976" w:rsidRDefault="00F87089">
      <w:pPr>
        <w:rPr>
          <w:color w:val="000000" w:themeColor="text1"/>
        </w:rPr>
      </w:pPr>
    </w:p>
    <w:sectPr w:rsidR="00F87089" w:rsidRPr="00E36976" w:rsidSect="0083122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43"/>
    <w:rsid w:val="005F1F43"/>
    <w:rsid w:val="007E7A34"/>
    <w:rsid w:val="00E36976"/>
    <w:rsid w:val="00F8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1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1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1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1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F1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1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DB34C6DFEB2D99D46C5BB2FFDDEA7AC3C28087F369FB8AADC6DA46101420C51FD060988C3E0682BKAK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DDB34C6DFEB2D99D46C4B639918BF4A0342A01783590E5A0D434A863064D5346FA4F0589C3E066K2KEG" TargetMode="External"/><Relationship Id="rId12" Type="http://schemas.openxmlformats.org/officeDocument/2006/relationships/hyperlink" Target="consultantplus://offline/ref=31DDB34C6DFEB2D99D46C4B639918BF4A03A28027F3690E5A0D434A863K0K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DDB34C6DFEB2D99D46C5BB2FFDDEA7AC3C2B057B369EB8AADC6DA46101420C51FD060988C3E06F29KAKEG" TargetMode="External"/><Relationship Id="rId11" Type="http://schemas.openxmlformats.org/officeDocument/2006/relationships/hyperlink" Target="consultantplus://offline/ref=31DDB34C6DFEB2D99D46C5BB2FFDDEA7AC3C2B057B369EB8AADC6DA46101420C51FD060988C3E06F29KAK8G" TargetMode="External"/><Relationship Id="rId5" Type="http://schemas.openxmlformats.org/officeDocument/2006/relationships/hyperlink" Target="consultantplus://offline/ref=31DDB34C6DFEB2D99D46C5BB2FFDDEA7AC3C2D0677349FB8AADC6DA46101420C51FD060988C3E06F2CKAK9G" TargetMode="External"/><Relationship Id="rId10" Type="http://schemas.openxmlformats.org/officeDocument/2006/relationships/hyperlink" Target="consultantplus://offline/ref=31DDB34C6DFEB2D99D46C5BB2FFDDEA7AC3C2B057B369EB8AADC6DA46101420C51FD060988C3E06F29KAK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DDB34C6DFEB2D99D46C5BB2FFDDEA7AC3C2D0677349FB8AADC6DA46101420C51FD060988C3E06F2CKAK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Княгинина Татьяна Александров</dc:creator>
  <cp:lastModifiedBy>user</cp:lastModifiedBy>
  <cp:revision>3</cp:revision>
  <dcterms:created xsi:type="dcterms:W3CDTF">2016-04-28T11:16:00Z</dcterms:created>
  <dcterms:modified xsi:type="dcterms:W3CDTF">2016-04-29T05:06:00Z</dcterms:modified>
</cp:coreProperties>
</file>